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4D8" w:rsidRPr="00C428F9" w:rsidRDefault="001B74D8" w:rsidP="001B74D8">
      <w:pPr>
        <w:pStyle w:val="Header"/>
        <w:rPr>
          <w:rFonts w:ascii="Times New Roman" w:hAnsi="Times New Roman"/>
        </w:rPr>
      </w:pPr>
      <w:r w:rsidRPr="00C428F9">
        <w:rPr>
          <w:rFonts w:ascii="Times New Roman" w:hAnsi="Times New Roman"/>
          <w:sz w:val="20"/>
          <w:szCs w:val="20"/>
        </w:rPr>
        <w:t>Indian Journal of Basic and Applied Medical Research; December 2015: Vol.-5, Issue- 1, P. 1</w:t>
      </w:r>
      <w:r w:rsidR="00F610F7">
        <w:rPr>
          <w:rFonts w:ascii="Times New Roman" w:hAnsi="Times New Roman"/>
          <w:sz w:val="20"/>
          <w:szCs w:val="20"/>
        </w:rPr>
        <w:t>78-182</w:t>
      </w:r>
    </w:p>
    <w:p w:rsidR="001B74D8" w:rsidRDefault="001B74D8" w:rsidP="001B74D8">
      <w:pPr>
        <w:pStyle w:val="Header"/>
      </w:pPr>
    </w:p>
    <w:p w:rsidR="00F610F7" w:rsidRPr="00217108" w:rsidRDefault="00F610F7" w:rsidP="00F610F7">
      <w:pPr>
        <w:spacing w:after="0" w:line="360" w:lineRule="auto"/>
        <w:contextualSpacing/>
        <w:jc w:val="both"/>
        <w:rPr>
          <w:rFonts w:ascii="Cambria" w:eastAsia="Times New Roman" w:hAnsi="Cambria"/>
          <w:b/>
          <w:sz w:val="24"/>
          <w:szCs w:val="24"/>
        </w:rPr>
      </w:pPr>
      <w:r w:rsidRPr="00217108">
        <w:rPr>
          <w:rFonts w:ascii="Cambria" w:eastAsia="Times New Roman" w:hAnsi="Cambria"/>
          <w:b/>
          <w:sz w:val="24"/>
          <w:szCs w:val="24"/>
          <w:highlight w:val="lightGray"/>
        </w:rPr>
        <w:t>Original article</w:t>
      </w:r>
      <w:r w:rsidRPr="00217108">
        <w:rPr>
          <w:rFonts w:ascii="Cambria" w:eastAsia="Times New Roman" w:hAnsi="Cambria"/>
          <w:b/>
          <w:sz w:val="24"/>
          <w:szCs w:val="24"/>
        </w:rPr>
        <w:t xml:space="preserve"> </w:t>
      </w:r>
    </w:p>
    <w:p w:rsidR="00F610F7" w:rsidRPr="006A5FA2" w:rsidRDefault="00F610F7" w:rsidP="00F610F7">
      <w:pPr>
        <w:spacing w:after="0" w:line="360" w:lineRule="auto"/>
        <w:contextualSpacing/>
        <w:jc w:val="both"/>
        <w:rPr>
          <w:rFonts w:ascii="Cambria" w:hAnsi="Cambria"/>
          <w:b/>
          <w:bCs/>
          <w:color w:val="365F91" w:themeColor="accent1" w:themeShade="BF"/>
          <w:sz w:val="28"/>
          <w:szCs w:val="28"/>
        </w:rPr>
      </w:pPr>
      <w:r w:rsidRPr="006A5FA2">
        <w:rPr>
          <w:rFonts w:ascii="Cambria" w:hAnsi="Cambria"/>
          <w:b/>
          <w:bCs/>
          <w:color w:val="365F91" w:themeColor="accent1" w:themeShade="BF"/>
          <w:sz w:val="28"/>
          <w:szCs w:val="28"/>
        </w:rPr>
        <w:t xml:space="preserve">Comparison of two modality of fixation in unstable </w:t>
      </w:r>
      <w:proofErr w:type="spellStart"/>
      <w:r w:rsidRPr="006A5FA2">
        <w:rPr>
          <w:rFonts w:ascii="Cambria" w:hAnsi="Cambria"/>
          <w:b/>
          <w:bCs/>
          <w:color w:val="365F91" w:themeColor="accent1" w:themeShade="BF"/>
          <w:sz w:val="28"/>
          <w:szCs w:val="28"/>
        </w:rPr>
        <w:t>trochantric</w:t>
      </w:r>
      <w:proofErr w:type="spellEnd"/>
      <w:r w:rsidRPr="006A5FA2">
        <w:rPr>
          <w:rFonts w:ascii="Cambria" w:hAnsi="Cambria"/>
          <w:b/>
          <w:bCs/>
          <w:color w:val="365F91" w:themeColor="accent1" w:themeShade="BF"/>
          <w:sz w:val="28"/>
          <w:szCs w:val="28"/>
        </w:rPr>
        <w:t xml:space="preserve"> fractures in elderly patients</w:t>
      </w:r>
    </w:p>
    <w:p w:rsidR="00F610F7" w:rsidRDefault="00F610F7" w:rsidP="00F610F7">
      <w:pPr>
        <w:spacing w:after="0" w:line="360" w:lineRule="auto"/>
        <w:contextualSpacing/>
        <w:jc w:val="both"/>
        <w:rPr>
          <w:rFonts w:ascii="Cambria" w:eastAsia="Times New Roman" w:hAnsi="Cambria"/>
          <w:b/>
        </w:rPr>
      </w:pPr>
      <w:r w:rsidRPr="002726DA">
        <w:rPr>
          <w:rFonts w:ascii="Cambria" w:eastAsia="Times New Roman" w:hAnsi="Cambria"/>
          <w:b/>
          <w:vertAlign w:val="superscript"/>
        </w:rPr>
        <w:t>1</w:t>
      </w:r>
      <w:r>
        <w:rPr>
          <w:rFonts w:ascii="Cambria" w:eastAsia="Times New Roman" w:hAnsi="Cambria"/>
          <w:b/>
        </w:rPr>
        <w:t xml:space="preserve">Dr. </w:t>
      </w:r>
      <w:proofErr w:type="spellStart"/>
      <w:r>
        <w:rPr>
          <w:rFonts w:ascii="Cambria" w:eastAsia="Times New Roman" w:hAnsi="Cambria"/>
          <w:b/>
        </w:rPr>
        <w:t>Vipin</w:t>
      </w:r>
      <w:proofErr w:type="spellEnd"/>
      <w:r>
        <w:rPr>
          <w:rFonts w:ascii="Cambria" w:eastAsia="Times New Roman" w:hAnsi="Cambria"/>
          <w:b/>
        </w:rPr>
        <w:t xml:space="preserve"> </w:t>
      </w:r>
      <w:proofErr w:type="spellStart"/>
      <w:proofErr w:type="gramStart"/>
      <w:r>
        <w:rPr>
          <w:rFonts w:ascii="Cambria" w:eastAsia="Times New Roman" w:hAnsi="Cambria"/>
          <w:b/>
        </w:rPr>
        <w:t>Garg</w:t>
      </w:r>
      <w:proofErr w:type="spellEnd"/>
      <w:r>
        <w:rPr>
          <w:rFonts w:ascii="Cambria" w:eastAsia="Times New Roman" w:hAnsi="Cambria"/>
          <w:b/>
        </w:rPr>
        <w:t xml:space="preserve">  </w:t>
      </w:r>
      <w:r w:rsidRPr="00217108">
        <w:rPr>
          <w:rFonts w:ascii="Cambria" w:eastAsia="Times New Roman" w:hAnsi="Cambria"/>
          <w:b/>
        </w:rPr>
        <w:t>,</w:t>
      </w:r>
      <w:proofErr w:type="gramEnd"/>
      <w:r w:rsidRPr="00217108">
        <w:rPr>
          <w:rFonts w:ascii="Cambria" w:eastAsia="Times New Roman" w:hAnsi="Cambria"/>
          <w:b/>
        </w:rPr>
        <w:t xml:space="preserve"> </w:t>
      </w:r>
      <w:r w:rsidRPr="002726DA">
        <w:rPr>
          <w:rFonts w:ascii="Cambria" w:eastAsia="Times New Roman" w:hAnsi="Cambria"/>
          <w:b/>
          <w:vertAlign w:val="superscript"/>
        </w:rPr>
        <w:t>2</w:t>
      </w:r>
      <w:r w:rsidRPr="00217108">
        <w:rPr>
          <w:rFonts w:ascii="Cambria" w:eastAsia="Times New Roman" w:hAnsi="Cambria"/>
          <w:b/>
        </w:rPr>
        <w:t>Dr</w:t>
      </w:r>
      <w:r>
        <w:rPr>
          <w:rFonts w:ascii="Cambria" w:eastAsia="Times New Roman" w:hAnsi="Cambria"/>
          <w:b/>
        </w:rPr>
        <w:t xml:space="preserve">. </w:t>
      </w:r>
      <w:proofErr w:type="spellStart"/>
      <w:r>
        <w:rPr>
          <w:rFonts w:ascii="Cambria" w:eastAsia="Times New Roman" w:hAnsi="Cambria"/>
          <w:b/>
        </w:rPr>
        <w:t>Anjul</w:t>
      </w:r>
      <w:proofErr w:type="spellEnd"/>
      <w:r>
        <w:rPr>
          <w:rFonts w:ascii="Cambria" w:eastAsia="Times New Roman" w:hAnsi="Cambria"/>
          <w:b/>
        </w:rPr>
        <w:t xml:space="preserve"> </w:t>
      </w:r>
      <w:proofErr w:type="spellStart"/>
      <w:r>
        <w:rPr>
          <w:rFonts w:ascii="Cambria" w:eastAsia="Times New Roman" w:hAnsi="Cambria"/>
          <w:b/>
        </w:rPr>
        <w:t>Agarwal</w:t>
      </w:r>
      <w:proofErr w:type="spellEnd"/>
      <w:r>
        <w:rPr>
          <w:rFonts w:ascii="Cambria" w:eastAsia="Times New Roman" w:hAnsi="Cambria"/>
          <w:b/>
        </w:rPr>
        <w:t xml:space="preserve">  </w:t>
      </w:r>
    </w:p>
    <w:p w:rsidR="00F610F7" w:rsidRPr="00217108" w:rsidRDefault="00F610F7" w:rsidP="00F610F7">
      <w:pPr>
        <w:spacing w:after="0" w:line="360" w:lineRule="auto"/>
        <w:contextualSpacing/>
        <w:jc w:val="both"/>
        <w:rPr>
          <w:rFonts w:ascii="Cambria" w:eastAsia="Times New Roman" w:hAnsi="Cambria"/>
          <w:b/>
        </w:rPr>
      </w:pPr>
    </w:p>
    <w:p w:rsidR="00F610F7" w:rsidRDefault="00F610F7" w:rsidP="00F610F7">
      <w:pPr>
        <w:spacing w:after="0" w:line="360" w:lineRule="auto"/>
        <w:contextualSpacing/>
        <w:jc w:val="both"/>
        <w:rPr>
          <w:rFonts w:ascii="Cambria" w:eastAsia="Times New Roman" w:hAnsi="Cambria"/>
          <w:sz w:val="18"/>
          <w:szCs w:val="18"/>
        </w:rPr>
      </w:pPr>
      <w:r w:rsidRPr="002726DA">
        <w:rPr>
          <w:rFonts w:ascii="Cambria" w:eastAsia="Times New Roman" w:hAnsi="Cambria"/>
          <w:sz w:val="18"/>
          <w:szCs w:val="18"/>
          <w:vertAlign w:val="superscript"/>
        </w:rPr>
        <w:t>1</w:t>
      </w:r>
      <w:r w:rsidRPr="00217108">
        <w:rPr>
          <w:rFonts w:ascii="Cambria" w:eastAsia="Times New Roman" w:hAnsi="Cambria"/>
          <w:sz w:val="18"/>
          <w:szCs w:val="18"/>
        </w:rPr>
        <w:t xml:space="preserve">MS </w:t>
      </w:r>
      <w:proofErr w:type="spellStart"/>
      <w:r w:rsidRPr="00217108">
        <w:rPr>
          <w:rFonts w:ascii="Cambria" w:eastAsia="Times New Roman" w:hAnsi="Cambria"/>
          <w:sz w:val="18"/>
          <w:szCs w:val="18"/>
        </w:rPr>
        <w:t>Orhtopaedics</w:t>
      </w:r>
      <w:proofErr w:type="spellEnd"/>
      <w:r w:rsidRPr="00217108">
        <w:rPr>
          <w:rFonts w:ascii="Cambria" w:eastAsia="Times New Roman" w:hAnsi="Cambria"/>
          <w:sz w:val="18"/>
          <w:szCs w:val="18"/>
        </w:rPr>
        <w:t>,</w:t>
      </w:r>
      <w:r>
        <w:rPr>
          <w:rFonts w:ascii="Cambria" w:eastAsia="Times New Roman" w:hAnsi="Cambria"/>
          <w:sz w:val="18"/>
          <w:szCs w:val="18"/>
        </w:rPr>
        <w:t xml:space="preserve"> </w:t>
      </w:r>
      <w:r w:rsidRPr="00217108">
        <w:rPr>
          <w:rFonts w:ascii="Cambria" w:eastAsia="Times New Roman" w:hAnsi="Cambria"/>
          <w:sz w:val="18"/>
          <w:szCs w:val="18"/>
        </w:rPr>
        <w:t xml:space="preserve">Assistant </w:t>
      </w:r>
      <w:proofErr w:type="gramStart"/>
      <w:r w:rsidRPr="00217108">
        <w:rPr>
          <w:rFonts w:ascii="Cambria" w:eastAsia="Times New Roman" w:hAnsi="Cambria"/>
          <w:sz w:val="18"/>
          <w:szCs w:val="18"/>
        </w:rPr>
        <w:t>professor  ,</w:t>
      </w:r>
      <w:proofErr w:type="gramEnd"/>
      <w:r w:rsidRPr="00217108">
        <w:rPr>
          <w:rFonts w:ascii="Cambria" w:eastAsia="Times New Roman" w:hAnsi="Cambria"/>
          <w:sz w:val="18"/>
          <w:szCs w:val="18"/>
        </w:rPr>
        <w:t xml:space="preserve"> Department  of  </w:t>
      </w:r>
      <w:proofErr w:type="spellStart"/>
      <w:r w:rsidRPr="00217108">
        <w:rPr>
          <w:rFonts w:ascii="Cambria" w:eastAsia="Times New Roman" w:hAnsi="Cambria"/>
          <w:sz w:val="18"/>
          <w:szCs w:val="18"/>
        </w:rPr>
        <w:t>orthopaedics</w:t>
      </w:r>
      <w:proofErr w:type="spellEnd"/>
      <w:r w:rsidRPr="00217108">
        <w:rPr>
          <w:rFonts w:ascii="Cambria" w:eastAsia="Times New Roman" w:hAnsi="Cambria"/>
          <w:sz w:val="18"/>
          <w:szCs w:val="18"/>
        </w:rPr>
        <w:t xml:space="preserve"> ,  S.S.  Medical </w:t>
      </w:r>
      <w:proofErr w:type="gramStart"/>
      <w:r w:rsidRPr="00217108">
        <w:rPr>
          <w:rFonts w:ascii="Cambria" w:eastAsia="Times New Roman" w:hAnsi="Cambria"/>
          <w:sz w:val="18"/>
          <w:szCs w:val="18"/>
        </w:rPr>
        <w:t>College  and</w:t>
      </w:r>
      <w:proofErr w:type="gramEnd"/>
      <w:r w:rsidRPr="00217108">
        <w:rPr>
          <w:rFonts w:ascii="Cambria" w:eastAsia="Times New Roman" w:hAnsi="Cambria"/>
          <w:sz w:val="18"/>
          <w:szCs w:val="18"/>
        </w:rPr>
        <w:t xml:space="preserve">  associated  Hospital , </w:t>
      </w:r>
      <w:proofErr w:type="spellStart"/>
      <w:r w:rsidRPr="00217108">
        <w:rPr>
          <w:rFonts w:ascii="Cambria" w:eastAsia="Times New Roman" w:hAnsi="Cambria"/>
          <w:sz w:val="18"/>
          <w:szCs w:val="18"/>
        </w:rPr>
        <w:t>Rewa</w:t>
      </w:r>
      <w:proofErr w:type="spellEnd"/>
      <w:r w:rsidRPr="00217108">
        <w:rPr>
          <w:rFonts w:ascii="Cambria" w:eastAsia="Times New Roman" w:hAnsi="Cambria"/>
          <w:sz w:val="18"/>
          <w:szCs w:val="18"/>
        </w:rPr>
        <w:t>,  M.P.,  India.</w:t>
      </w:r>
    </w:p>
    <w:p w:rsidR="00F610F7" w:rsidRPr="00217108" w:rsidRDefault="00F610F7" w:rsidP="00F610F7">
      <w:pPr>
        <w:spacing w:after="0" w:line="360" w:lineRule="auto"/>
        <w:contextualSpacing/>
        <w:jc w:val="both"/>
        <w:rPr>
          <w:rFonts w:ascii="Cambria" w:eastAsia="Times New Roman" w:hAnsi="Cambria"/>
          <w:sz w:val="18"/>
          <w:szCs w:val="18"/>
        </w:rPr>
      </w:pPr>
      <w:r w:rsidRPr="002726DA">
        <w:rPr>
          <w:rFonts w:ascii="Cambria" w:eastAsia="Times New Roman" w:hAnsi="Cambria"/>
          <w:sz w:val="18"/>
          <w:szCs w:val="18"/>
          <w:vertAlign w:val="superscript"/>
        </w:rPr>
        <w:t>2</w:t>
      </w:r>
      <w:r w:rsidRPr="00217108">
        <w:rPr>
          <w:rFonts w:ascii="Cambria" w:eastAsia="Times New Roman" w:hAnsi="Cambria"/>
          <w:sz w:val="18"/>
          <w:szCs w:val="18"/>
        </w:rPr>
        <w:t xml:space="preserve">MS </w:t>
      </w:r>
      <w:proofErr w:type="gramStart"/>
      <w:r w:rsidRPr="00217108">
        <w:rPr>
          <w:rFonts w:ascii="Cambria" w:eastAsia="Times New Roman" w:hAnsi="Cambria"/>
          <w:sz w:val="18"/>
          <w:szCs w:val="18"/>
        </w:rPr>
        <w:t>Ophthalmology ,S.S</w:t>
      </w:r>
      <w:proofErr w:type="gramEnd"/>
      <w:r w:rsidRPr="00217108">
        <w:rPr>
          <w:rFonts w:ascii="Cambria" w:eastAsia="Times New Roman" w:hAnsi="Cambria"/>
          <w:sz w:val="18"/>
          <w:szCs w:val="18"/>
        </w:rPr>
        <w:t xml:space="preserve">.  Medical </w:t>
      </w:r>
      <w:proofErr w:type="gramStart"/>
      <w:r w:rsidRPr="00217108">
        <w:rPr>
          <w:rFonts w:ascii="Cambria" w:eastAsia="Times New Roman" w:hAnsi="Cambria"/>
          <w:sz w:val="18"/>
          <w:szCs w:val="18"/>
        </w:rPr>
        <w:t>College  and</w:t>
      </w:r>
      <w:proofErr w:type="gramEnd"/>
      <w:r w:rsidRPr="00217108">
        <w:rPr>
          <w:rFonts w:ascii="Cambria" w:eastAsia="Times New Roman" w:hAnsi="Cambria"/>
          <w:sz w:val="18"/>
          <w:szCs w:val="18"/>
        </w:rPr>
        <w:t xml:space="preserve">  associated  Hospital , </w:t>
      </w:r>
      <w:proofErr w:type="spellStart"/>
      <w:r w:rsidRPr="00217108">
        <w:rPr>
          <w:rFonts w:ascii="Cambria" w:eastAsia="Times New Roman" w:hAnsi="Cambria"/>
          <w:sz w:val="18"/>
          <w:szCs w:val="18"/>
        </w:rPr>
        <w:t>Rewa</w:t>
      </w:r>
      <w:proofErr w:type="spellEnd"/>
      <w:r w:rsidRPr="00217108">
        <w:rPr>
          <w:rFonts w:ascii="Cambria" w:eastAsia="Times New Roman" w:hAnsi="Cambria"/>
          <w:sz w:val="18"/>
          <w:szCs w:val="18"/>
        </w:rPr>
        <w:t>,  M.P.,  India.</w:t>
      </w:r>
    </w:p>
    <w:p w:rsidR="00F610F7" w:rsidRPr="00217108" w:rsidRDefault="00F610F7" w:rsidP="00F610F7">
      <w:pPr>
        <w:pBdr>
          <w:bottom w:val="single" w:sz="6" w:space="1" w:color="auto"/>
        </w:pBdr>
        <w:spacing w:after="0" w:line="360" w:lineRule="auto"/>
        <w:contextualSpacing/>
        <w:jc w:val="both"/>
        <w:rPr>
          <w:rFonts w:ascii="Cambria" w:hAnsi="Cambria"/>
          <w:b/>
          <w:sz w:val="18"/>
          <w:szCs w:val="18"/>
        </w:rPr>
      </w:pPr>
      <w:proofErr w:type="spellStart"/>
      <w:r w:rsidRPr="00217108">
        <w:rPr>
          <w:rFonts w:ascii="Cambria" w:eastAsia="Times New Roman" w:hAnsi="Cambria"/>
          <w:sz w:val="18"/>
          <w:szCs w:val="18"/>
        </w:rPr>
        <w:t>Correspondening</w:t>
      </w:r>
      <w:proofErr w:type="spellEnd"/>
      <w:r w:rsidRPr="00217108">
        <w:rPr>
          <w:rFonts w:ascii="Cambria" w:eastAsia="Times New Roman" w:hAnsi="Cambria"/>
          <w:sz w:val="18"/>
          <w:szCs w:val="18"/>
        </w:rPr>
        <w:t xml:space="preserve"> author</w:t>
      </w:r>
      <w:r w:rsidRPr="00217108">
        <w:rPr>
          <w:rFonts w:ascii="Cambria" w:eastAsia="Times New Roman" w:hAnsi="Cambria"/>
          <w:b/>
          <w:sz w:val="18"/>
          <w:szCs w:val="18"/>
        </w:rPr>
        <w:t xml:space="preserve">: </w:t>
      </w:r>
      <w:r w:rsidRPr="00025C9B">
        <w:rPr>
          <w:rFonts w:ascii="Cambria" w:eastAsia="Times New Roman" w:hAnsi="Cambria"/>
          <w:sz w:val="18"/>
          <w:szCs w:val="18"/>
        </w:rPr>
        <w:t xml:space="preserve">Dr. </w:t>
      </w:r>
      <w:proofErr w:type="spellStart"/>
      <w:r w:rsidRPr="00025C9B">
        <w:rPr>
          <w:rFonts w:ascii="Cambria" w:eastAsia="Times New Roman" w:hAnsi="Cambria"/>
          <w:sz w:val="18"/>
          <w:szCs w:val="18"/>
        </w:rPr>
        <w:t>Vipin</w:t>
      </w:r>
      <w:proofErr w:type="spellEnd"/>
      <w:r w:rsidRPr="00025C9B">
        <w:rPr>
          <w:rFonts w:ascii="Cambria" w:eastAsia="Times New Roman" w:hAnsi="Cambria"/>
          <w:sz w:val="18"/>
          <w:szCs w:val="18"/>
        </w:rPr>
        <w:t xml:space="preserve"> </w:t>
      </w:r>
      <w:proofErr w:type="spellStart"/>
      <w:r w:rsidRPr="00025C9B">
        <w:rPr>
          <w:rFonts w:ascii="Cambria" w:eastAsia="Times New Roman" w:hAnsi="Cambria"/>
          <w:sz w:val="18"/>
          <w:szCs w:val="18"/>
        </w:rPr>
        <w:t>Garg</w:t>
      </w:r>
      <w:proofErr w:type="spellEnd"/>
      <w:r w:rsidRPr="00217108">
        <w:rPr>
          <w:rFonts w:ascii="Cambria" w:eastAsia="Times New Roman" w:hAnsi="Cambria"/>
          <w:b/>
          <w:sz w:val="18"/>
          <w:szCs w:val="18"/>
        </w:rPr>
        <w:t xml:space="preserve"> </w:t>
      </w:r>
    </w:p>
    <w:p w:rsidR="00F610F7" w:rsidRDefault="00F610F7" w:rsidP="00F610F7">
      <w:pPr>
        <w:spacing w:after="0" w:line="360" w:lineRule="auto"/>
        <w:contextualSpacing/>
        <w:rPr>
          <w:rFonts w:ascii="Times New Roman" w:hAnsi="Times New Roman"/>
          <w:b/>
          <w:bCs/>
          <w:sz w:val="18"/>
          <w:szCs w:val="18"/>
        </w:rPr>
      </w:pPr>
    </w:p>
    <w:p w:rsidR="00F610F7" w:rsidRPr="006A5FA2" w:rsidRDefault="00F610F7" w:rsidP="00F610F7">
      <w:pPr>
        <w:spacing w:after="0" w:line="360" w:lineRule="auto"/>
        <w:contextualSpacing/>
        <w:rPr>
          <w:rFonts w:ascii="Times New Roman" w:hAnsi="Times New Roman"/>
          <w:b/>
          <w:bCs/>
          <w:sz w:val="18"/>
          <w:szCs w:val="18"/>
        </w:rPr>
      </w:pPr>
      <w:r w:rsidRPr="006A5FA2">
        <w:rPr>
          <w:rFonts w:ascii="Times New Roman" w:hAnsi="Times New Roman"/>
          <w:b/>
          <w:bCs/>
          <w:sz w:val="18"/>
          <w:szCs w:val="18"/>
        </w:rPr>
        <w:t>Abstract</w:t>
      </w:r>
    </w:p>
    <w:p w:rsidR="00F610F7" w:rsidRPr="006A5FA2" w:rsidRDefault="00F610F7" w:rsidP="00F610F7">
      <w:pPr>
        <w:spacing w:after="0" w:line="360" w:lineRule="auto"/>
        <w:contextualSpacing/>
        <w:jc w:val="both"/>
        <w:rPr>
          <w:rFonts w:ascii="Times New Roman" w:hAnsi="Times New Roman"/>
          <w:bCs/>
          <w:sz w:val="18"/>
          <w:szCs w:val="18"/>
        </w:rPr>
      </w:pPr>
      <w:r w:rsidRPr="006A5FA2">
        <w:rPr>
          <w:rFonts w:ascii="Times New Roman" w:hAnsi="Times New Roman"/>
          <w:b/>
          <w:bCs/>
          <w:sz w:val="18"/>
          <w:szCs w:val="18"/>
        </w:rPr>
        <w:t>Introduction:</w:t>
      </w:r>
      <w:r w:rsidRPr="006A5FA2">
        <w:rPr>
          <w:rFonts w:ascii="Times New Roman" w:hAnsi="Times New Roman"/>
          <w:bCs/>
          <w:sz w:val="18"/>
          <w:szCs w:val="18"/>
        </w:rPr>
        <w:t xml:space="preserve"> Treatment </w:t>
      </w:r>
      <w:proofErr w:type="gramStart"/>
      <w:r w:rsidRPr="006A5FA2">
        <w:rPr>
          <w:rFonts w:ascii="Times New Roman" w:hAnsi="Times New Roman"/>
          <w:bCs/>
          <w:sz w:val="18"/>
          <w:szCs w:val="18"/>
        </w:rPr>
        <w:t>of  unstable</w:t>
      </w:r>
      <w:proofErr w:type="gramEnd"/>
      <w:r w:rsidRPr="006A5FA2">
        <w:rPr>
          <w:rFonts w:ascii="Times New Roman" w:hAnsi="Times New Roman"/>
          <w:bCs/>
          <w:sz w:val="18"/>
          <w:szCs w:val="18"/>
        </w:rPr>
        <w:t xml:space="preserve"> </w:t>
      </w:r>
      <w:proofErr w:type="spellStart"/>
      <w:r w:rsidRPr="006A5FA2">
        <w:rPr>
          <w:rFonts w:ascii="Times New Roman" w:hAnsi="Times New Roman"/>
          <w:bCs/>
          <w:sz w:val="18"/>
          <w:szCs w:val="18"/>
        </w:rPr>
        <w:t>trochantric</w:t>
      </w:r>
      <w:proofErr w:type="spellEnd"/>
      <w:r w:rsidRPr="006A5FA2">
        <w:rPr>
          <w:rFonts w:ascii="Times New Roman" w:hAnsi="Times New Roman"/>
          <w:bCs/>
          <w:sz w:val="18"/>
          <w:szCs w:val="18"/>
        </w:rPr>
        <w:t xml:space="preserve"> fractures in elderly and medically compromised patients are challenging to the </w:t>
      </w:r>
      <w:proofErr w:type="spellStart"/>
      <w:r w:rsidRPr="006A5FA2">
        <w:rPr>
          <w:rFonts w:ascii="Times New Roman" w:hAnsi="Times New Roman"/>
          <w:bCs/>
          <w:sz w:val="18"/>
          <w:szCs w:val="18"/>
        </w:rPr>
        <w:t>orthopaedic</w:t>
      </w:r>
      <w:proofErr w:type="spellEnd"/>
      <w:r w:rsidRPr="006A5FA2">
        <w:rPr>
          <w:rFonts w:ascii="Times New Roman" w:hAnsi="Times New Roman"/>
          <w:bCs/>
          <w:sz w:val="18"/>
          <w:szCs w:val="18"/>
        </w:rPr>
        <w:t xml:space="preserve"> </w:t>
      </w:r>
      <w:proofErr w:type="spellStart"/>
      <w:r w:rsidRPr="006A5FA2">
        <w:rPr>
          <w:rFonts w:ascii="Times New Roman" w:hAnsi="Times New Roman"/>
          <w:bCs/>
          <w:sz w:val="18"/>
          <w:szCs w:val="18"/>
        </w:rPr>
        <w:t>surgens</w:t>
      </w:r>
      <w:proofErr w:type="spellEnd"/>
      <w:r w:rsidRPr="006A5FA2">
        <w:rPr>
          <w:rFonts w:ascii="Times New Roman" w:hAnsi="Times New Roman"/>
          <w:bCs/>
          <w:sz w:val="18"/>
          <w:szCs w:val="18"/>
        </w:rPr>
        <w:t xml:space="preserve">  .   </w:t>
      </w:r>
      <w:proofErr w:type="gramStart"/>
      <w:r w:rsidRPr="006A5FA2">
        <w:rPr>
          <w:rFonts w:ascii="Times New Roman" w:hAnsi="Times New Roman"/>
          <w:bCs/>
          <w:sz w:val="18"/>
          <w:szCs w:val="18"/>
        </w:rPr>
        <w:t>the</w:t>
      </w:r>
      <w:proofErr w:type="gramEnd"/>
      <w:r w:rsidRPr="006A5FA2">
        <w:rPr>
          <w:rFonts w:ascii="Times New Roman" w:hAnsi="Times New Roman"/>
          <w:bCs/>
          <w:sz w:val="18"/>
          <w:szCs w:val="18"/>
        </w:rPr>
        <w:t xml:space="preserve"> purpose of this study is to study the results of fixation of </w:t>
      </w:r>
      <w:r w:rsidRPr="006A5FA2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6A5FA2">
        <w:rPr>
          <w:rFonts w:ascii="Times New Roman" w:hAnsi="Times New Roman"/>
          <w:bCs/>
          <w:sz w:val="18"/>
          <w:szCs w:val="18"/>
        </w:rPr>
        <w:t>trochantric</w:t>
      </w:r>
      <w:proofErr w:type="spellEnd"/>
      <w:r w:rsidRPr="006A5FA2">
        <w:rPr>
          <w:rFonts w:ascii="Times New Roman" w:hAnsi="Times New Roman"/>
          <w:bCs/>
          <w:sz w:val="18"/>
          <w:szCs w:val="18"/>
        </w:rPr>
        <w:t xml:space="preserve"> fractures by the reconstruction of </w:t>
      </w:r>
      <w:proofErr w:type="spellStart"/>
      <w:r w:rsidRPr="006A5FA2">
        <w:rPr>
          <w:rFonts w:ascii="Times New Roman" w:hAnsi="Times New Roman"/>
          <w:bCs/>
          <w:sz w:val="18"/>
          <w:szCs w:val="18"/>
        </w:rPr>
        <w:t>posteromedial</w:t>
      </w:r>
      <w:proofErr w:type="spellEnd"/>
      <w:r w:rsidRPr="006A5FA2">
        <w:rPr>
          <w:rFonts w:ascii="Times New Roman" w:hAnsi="Times New Roman"/>
          <w:bCs/>
          <w:sz w:val="18"/>
          <w:szCs w:val="18"/>
        </w:rPr>
        <w:t xml:space="preserve"> defect by graft taken from femoral </w:t>
      </w:r>
      <w:r w:rsidRPr="006A5FA2">
        <w:rPr>
          <w:rFonts w:ascii="Times New Roman" w:hAnsi="Times New Roman"/>
          <w:sz w:val="18"/>
          <w:szCs w:val="18"/>
        </w:rPr>
        <w:t xml:space="preserve"> </w:t>
      </w:r>
      <w:r w:rsidRPr="006A5FA2">
        <w:rPr>
          <w:rFonts w:ascii="Times New Roman" w:hAnsi="Times New Roman"/>
          <w:bCs/>
          <w:sz w:val="18"/>
          <w:szCs w:val="18"/>
        </w:rPr>
        <w:t>head of the patient (</w:t>
      </w:r>
      <w:proofErr w:type="spellStart"/>
      <w:r w:rsidRPr="006A5FA2">
        <w:rPr>
          <w:rFonts w:ascii="Times New Roman" w:hAnsi="Times New Roman"/>
          <w:bCs/>
          <w:sz w:val="18"/>
          <w:szCs w:val="18"/>
        </w:rPr>
        <w:t>calcar</w:t>
      </w:r>
      <w:proofErr w:type="spellEnd"/>
      <w:r w:rsidRPr="006A5FA2">
        <w:rPr>
          <w:rFonts w:ascii="Times New Roman" w:hAnsi="Times New Roman"/>
          <w:bCs/>
          <w:sz w:val="18"/>
          <w:szCs w:val="18"/>
        </w:rPr>
        <w:t xml:space="preserve"> reconstruction) in cemented bipolar </w:t>
      </w:r>
      <w:proofErr w:type="spellStart"/>
      <w:r w:rsidRPr="006A5FA2">
        <w:rPr>
          <w:rFonts w:ascii="Times New Roman" w:hAnsi="Times New Roman"/>
          <w:bCs/>
          <w:sz w:val="18"/>
          <w:szCs w:val="18"/>
        </w:rPr>
        <w:t>hemiarthroplasty</w:t>
      </w:r>
      <w:proofErr w:type="spellEnd"/>
      <w:r w:rsidRPr="006A5FA2">
        <w:rPr>
          <w:rFonts w:ascii="Times New Roman" w:hAnsi="Times New Roman"/>
          <w:bCs/>
          <w:sz w:val="18"/>
          <w:szCs w:val="18"/>
        </w:rPr>
        <w:t xml:space="preserve"> and compare with dynamic hip screw fixation .</w:t>
      </w:r>
    </w:p>
    <w:p w:rsidR="00F610F7" w:rsidRPr="006A5FA2" w:rsidRDefault="00F610F7" w:rsidP="00F610F7">
      <w:pPr>
        <w:spacing w:after="0" w:line="36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6A5FA2">
        <w:rPr>
          <w:rFonts w:ascii="Times New Roman" w:hAnsi="Times New Roman"/>
          <w:b/>
          <w:sz w:val="18"/>
          <w:szCs w:val="18"/>
        </w:rPr>
        <w:t>Method:</w:t>
      </w:r>
      <w:r w:rsidRPr="006A5FA2">
        <w:rPr>
          <w:rFonts w:ascii="Times New Roman" w:hAnsi="Times New Roman"/>
          <w:sz w:val="18"/>
          <w:szCs w:val="18"/>
        </w:rPr>
        <w:t xml:space="preserve"> Thirty patients, 65 years or older with unstable osteoporotic </w:t>
      </w:r>
      <w:proofErr w:type="spellStart"/>
      <w:r w:rsidRPr="006A5FA2">
        <w:rPr>
          <w:rFonts w:ascii="Times New Roman" w:hAnsi="Times New Roman"/>
          <w:sz w:val="18"/>
          <w:szCs w:val="18"/>
        </w:rPr>
        <w:t>intertrochanteric</w:t>
      </w:r>
      <w:proofErr w:type="spellEnd"/>
      <w:r w:rsidRPr="006A5FA2">
        <w:rPr>
          <w:rFonts w:ascii="Times New Roman" w:hAnsi="Times New Roman"/>
          <w:sz w:val="18"/>
          <w:szCs w:val="18"/>
        </w:rPr>
        <w:t xml:space="preserve"> neck femur fractures were treated with </w:t>
      </w:r>
      <w:proofErr w:type="gramStart"/>
      <w:r w:rsidRPr="006A5FA2">
        <w:rPr>
          <w:rFonts w:ascii="Times New Roman" w:hAnsi="Times New Roman"/>
          <w:sz w:val="18"/>
          <w:szCs w:val="18"/>
        </w:rPr>
        <w:t>either</w:t>
      </w:r>
      <w:proofErr w:type="gramEnd"/>
      <w:r w:rsidRPr="006A5FA2">
        <w:rPr>
          <w:rFonts w:ascii="Times New Roman" w:hAnsi="Times New Roman"/>
          <w:sz w:val="18"/>
          <w:szCs w:val="18"/>
        </w:rPr>
        <w:t xml:space="preserve"> dynamic hip screw fixation  or cemented bipolar </w:t>
      </w:r>
      <w:proofErr w:type="spellStart"/>
      <w:r w:rsidRPr="006A5FA2">
        <w:rPr>
          <w:rFonts w:ascii="Times New Roman" w:hAnsi="Times New Roman"/>
          <w:sz w:val="18"/>
          <w:szCs w:val="18"/>
        </w:rPr>
        <w:t>hemiarthroplasty</w:t>
      </w:r>
      <w:proofErr w:type="spellEnd"/>
      <w:r w:rsidRPr="006A5FA2">
        <w:rPr>
          <w:rFonts w:ascii="Times New Roman" w:hAnsi="Times New Roman"/>
          <w:bCs/>
          <w:sz w:val="18"/>
          <w:szCs w:val="18"/>
        </w:rPr>
        <w:t xml:space="preserve"> and  the reconstruction of </w:t>
      </w:r>
      <w:proofErr w:type="spellStart"/>
      <w:r w:rsidRPr="006A5FA2">
        <w:rPr>
          <w:rFonts w:ascii="Times New Roman" w:hAnsi="Times New Roman"/>
          <w:bCs/>
          <w:sz w:val="18"/>
          <w:szCs w:val="18"/>
        </w:rPr>
        <w:t>posteromedial</w:t>
      </w:r>
      <w:proofErr w:type="spellEnd"/>
      <w:r w:rsidRPr="006A5FA2">
        <w:rPr>
          <w:rFonts w:ascii="Times New Roman" w:hAnsi="Times New Roman"/>
          <w:bCs/>
          <w:sz w:val="18"/>
          <w:szCs w:val="18"/>
        </w:rPr>
        <w:t xml:space="preserve"> defect by graft taken from femoral </w:t>
      </w:r>
      <w:r w:rsidRPr="006A5FA2">
        <w:rPr>
          <w:rFonts w:ascii="Times New Roman" w:hAnsi="Times New Roman"/>
          <w:sz w:val="18"/>
          <w:szCs w:val="18"/>
        </w:rPr>
        <w:t xml:space="preserve"> </w:t>
      </w:r>
      <w:r w:rsidRPr="006A5FA2">
        <w:rPr>
          <w:rFonts w:ascii="Times New Roman" w:hAnsi="Times New Roman"/>
          <w:bCs/>
          <w:sz w:val="18"/>
          <w:szCs w:val="18"/>
        </w:rPr>
        <w:t>head of the patient (</w:t>
      </w:r>
      <w:proofErr w:type="spellStart"/>
      <w:r w:rsidRPr="006A5FA2">
        <w:rPr>
          <w:rFonts w:ascii="Times New Roman" w:hAnsi="Times New Roman"/>
          <w:bCs/>
          <w:sz w:val="18"/>
          <w:szCs w:val="18"/>
        </w:rPr>
        <w:t>calcar</w:t>
      </w:r>
      <w:proofErr w:type="spellEnd"/>
      <w:r w:rsidRPr="006A5FA2">
        <w:rPr>
          <w:rFonts w:ascii="Times New Roman" w:hAnsi="Times New Roman"/>
          <w:bCs/>
          <w:sz w:val="18"/>
          <w:szCs w:val="18"/>
        </w:rPr>
        <w:t xml:space="preserve"> reconstruction) </w:t>
      </w:r>
      <w:r w:rsidRPr="006A5FA2">
        <w:rPr>
          <w:rFonts w:ascii="Times New Roman" w:hAnsi="Times New Roman"/>
          <w:sz w:val="18"/>
          <w:szCs w:val="18"/>
        </w:rPr>
        <w:t xml:space="preserve"> . Results were evaluated by Harris Hip Score.</w:t>
      </w:r>
    </w:p>
    <w:p w:rsidR="00F610F7" w:rsidRDefault="00F610F7" w:rsidP="00F610F7">
      <w:pPr>
        <w:pBdr>
          <w:bottom w:val="single" w:sz="6" w:space="1" w:color="auto"/>
        </w:pBdr>
        <w:spacing w:after="0" w:line="360" w:lineRule="auto"/>
        <w:contextualSpacing/>
        <w:jc w:val="both"/>
        <w:rPr>
          <w:rFonts w:ascii="Times New Roman" w:hAnsi="Times New Roman"/>
          <w:b/>
          <w:bCs/>
          <w:sz w:val="18"/>
          <w:szCs w:val="18"/>
        </w:rPr>
      </w:pPr>
      <w:r w:rsidRPr="006A5FA2">
        <w:rPr>
          <w:rFonts w:ascii="Times New Roman" w:hAnsi="Times New Roman"/>
          <w:b/>
          <w:bCs/>
          <w:sz w:val="18"/>
          <w:szCs w:val="18"/>
        </w:rPr>
        <w:t xml:space="preserve">Key words: </w:t>
      </w:r>
      <w:r w:rsidRPr="006A5FA2">
        <w:rPr>
          <w:rFonts w:ascii="Times New Roman" w:hAnsi="Times New Roman"/>
          <w:bCs/>
          <w:sz w:val="18"/>
          <w:szCs w:val="18"/>
        </w:rPr>
        <w:t xml:space="preserve"> </w:t>
      </w:r>
      <w:proofErr w:type="gramStart"/>
      <w:r w:rsidRPr="006A5FA2">
        <w:rPr>
          <w:rFonts w:ascii="Times New Roman" w:hAnsi="Times New Roman"/>
          <w:bCs/>
          <w:sz w:val="18"/>
          <w:szCs w:val="18"/>
        </w:rPr>
        <w:t>bipolar ,</w:t>
      </w:r>
      <w:proofErr w:type="gramEnd"/>
      <w:r w:rsidRPr="006A5FA2">
        <w:rPr>
          <w:rFonts w:ascii="Times New Roman" w:hAnsi="Times New Roman"/>
          <w:bCs/>
          <w:sz w:val="18"/>
          <w:szCs w:val="18"/>
        </w:rPr>
        <w:t xml:space="preserve"> </w:t>
      </w:r>
      <w:proofErr w:type="spellStart"/>
      <w:r w:rsidRPr="006A5FA2">
        <w:rPr>
          <w:rFonts w:ascii="Times New Roman" w:hAnsi="Times New Roman"/>
          <w:bCs/>
          <w:sz w:val="18"/>
          <w:szCs w:val="18"/>
        </w:rPr>
        <w:t>hemiarthroplasty</w:t>
      </w:r>
      <w:proofErr w:type="spellEnd"/>
      <w:r w:rsidRPr="006A5FA2">
        <w:rPr>
          <w:rFonts w:ascii="Times New Roman" w:hAnsi="Times New Roman"/>
          <w:bCs/>
          <w:sz w:val="18"/>
          <w:szCs w:val="18"/>
        </w:rPr>
        <w:t xml:space="preserve"> , </w:t>
      </w:r>
      <w:proofErr w:type="spellStart"/>
      <w:r w:rsidRPr="006A5FA2">
        <w:rPr>
          <w:rFonts w:ascii="Times New Roman" w:hAnsi="Times New Roman"/>
          <w:bCs/>
          <w:sz w:val="18"/>
          <w:szCs w:val="18"/>
        </w:rPr>
        <w:t>trochanter</w:t>
      </w:r>
      <w:proofErr w:type="spellEnd"/>
      <w:r w:rsidRPr="006A5FA2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F610F7" w:rsidRDefault="00F610F7" w:rsidP="00F610F7">
      <w:pPr>
        <w:spacing w:after="0" w:line="360" w:lineRule="auto"/>
        <w:contextualSpacing/>
        <w:rPr>
          <w:rFonts w:ascii="Times New Roman" w:hAnsi="Times New Roman"/>
          <w:b/>
          <w:bCs/>
          <w:sz w:val="20"/>
          <w:szCs w:val="20"/>
        </w:rPr>
      </w:pPr>
    </w:p>
    <w:p w:rsidR="0006104F" w:rsidRDefault="0006104F" w:rsidP="00F610F7">
      <w:pPr>
        <w:spacing w:after="0" w:line="360" w:lineRule="auto"/>
        <w:contextualSpacing/>
        <w:jc w:val="both"/>
      </w:pPr>
    </w:p>
    <w:sectPr w:rsidR="0006104F" w:rsidSect="000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74D8"/>
    <w:rsid w:val="000061B3"/>
    <w:rsid w:val="000360C4"/>
    <w:rsid w:val="0006104F"/>
    <w:rsid w:val="001B74D8"/>
    <w:rsid w:val="0023783A"/>
    <w:rsid w:val="00274F00"/>
    <w:rsid w:val="004B274B"/>
    <w:rsid w:val="009E591E"/>
    <w:rsid w:val="00A83F59"/>
    <w:rsid w:val="00AE3137"/>
    <w:rsid w:val="00E3067D"/>
    <w:rsid w:val="00E63574"/>
    <w:rsid w:val="00F61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4D8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06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06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4D8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1B74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74D8"/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E3067D"/>
    <w:rPr>
      <w:rFonts w:asciiTheme="majorHAnsi" w:eastAsiaTheme="majorEastAsia" w:hAnsiTheme="majorHAnsi" w:cstheme="majorBidi"/>
      <w:b/>
      <w:bCs/>
      <w:color w:val="4F81BD" w:themeColor="accent1"/>
      <w:lang w:val="en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067D"/>
    <w:rPr>
      <w:rFonts w:asciiTheme="majorHAnsi" w:eastAsiaTheme="majorEastAsia" w:hAnsiTheme="majorHAnsi" w:cstheme="majorBidi"/>
      <w:b/>
      <w:bCs/>
      <w:i/>
      <w:iCs/>
      <w:color w:val="4F81BD" w:themeColor="accent1"/>
      <w:lang w:val="en-IN"/>
    </w:rPr>
  </w:style>
  <w:style w:type="character" w:customStyle="1" w:styleId="apple-converted-space">
    <w:name w:val="apple-converted-space"/>
    <w:basedOn w:val="DefaultParagraphFont"/>
    <w:rsid w:val="00E3067D"/>
  </w:style>
  <w:style w:type="character" w:customStyle="1" w:styleId="highlight">
    <w:name w:val="highlight"/>
    <w:basedOn w:val="DefaultParagraphFont"/>
    <w:rsid w:val="00E3067D"/>
  </w:style>
  <w:style w:type="paragraph" w:styleId="NormalWeb">
    <w:name w:val="Normal (Web)"/>
    <w:basedOn w:val="Normal"/>
    <w:uiPriority w:val="99"/>
    <w:unhideWhenUsed/>
    <w:rsid w:val="00E306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E306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2015-12-14T14:57:00Z</dcterms:created>
  <dcterms:modified xsi:type="dcterms:W3CDTF">2015-12-14T14:57:00Z</dcterms:modified>
</cp:coreProperties>
</file>